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1E" w:rsidRDefault="0044611E" w:rsidP="00446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854">
        <w:rPr>
          <w:rFonts w:ascii="Times New Roman" w:hAnsi="Times New Roman" w:cs="Times New Roman"/>
          <w:sz w:val="24"/>
          <w:szCs w:val="24"/>
          <w:highlight w:val="yellow"/>
        </w:rPr>
        <w:t>Экологический аудит и сертификация</w:t>
      </w:r>
    </w:p>
    <w:p w:rsidR="0044611E" w:rsidRPr="0070518E" w:rsidRDefault="0044611E" w:rsidP="00446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1E" w:rsidRPr="0070518E" w:rsidRDefault="0044611E" w:rsidP="0044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 xml:space="preserve">Экологический аудит — это мероприятие, которое позволяет провести независимую, документированную и полную оценку исполнения юридическим или физическим лицом требований по охране окружающей среды, как на национальном, так и на международном уровне. Помимо этого, экологический аудит помогает составить весь список необходимых рекомендаций по всем вопросам </w:t>
      </w:r>
      <w:proofErr w:type="spellStart"/>
      <w:r w:rsidRPr="0070518E">
        <w:rPr>
          <w:rFonts w:ascii="Times New Roman" w:hAnsi="Times New Roman" w:cs="Times New Roman"/>
          <w:sz w:val="24"/>
          <w:szCs w:val="24"/>
        </w:rPr>
        <w:t>экобезопасности</w:t>
      </w:r>
      <w:proofErr w:type="spellEnd"/>
      <w:r w:rsidRPr="0070518E">
        <w:rPr>
          <w:rFonts w:ascii="Times New Roman" w:hAnsi="Times New Roman" w:cs="Times New Roman"/>
          <w:sz w:val="24"/>
          <w:szCs w:val="24"/>
        </w:rPr>
        <w:t xml:space="preserve"> и охране окружающей среды.</w:t>
      </w:r>
    </w:p>
    <w:p w:rsidR="0044611E" w:rsidRDefault="0044611E" w:rsidP="0044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7051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0518E">
        <w:rPr>
          <w:rFonts w:ascii="Times New Roman" w:hAnsi="Times New Roman" w:cs="Times New Roman"/>
          <w:sz w:val="24"/>
          <w:szCs w:val="24"/>
        </w:rPr>
        <w:t xml:space="preserve"> чтобы в дальнейшем у собственников предприятий не возникало вопросов, для чего, собственно, нужен экологический аудит, хотелось бы выделить его основные цели.</w:t>
      </w:r>
    </w:p>
    <w:p w:rsidR="0044611E" w:rsidRPr="0070518E" w:rsidRDefault="0044611E" w:rsidP="0044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1E" w:rsidRDefault="0044611E" w:rsidP="004461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>Итак, цели экологического аудита:</w:t>
      </w:r>
    </w:p>
    <w:p w:rsidR="0044611E" w:rsidRPr="0070518E" w:rsidRDefault="0044611E" w:rsidP="0044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611E" w:rsidRPr="0070518E" w:rsidRDefault="0044611E" w:rsidP="004461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>Одним из важных пунктов проведения экологического аудита является тщательная проверка деятельности предприятия относительно соблюдения норм и порядка по охране окружающей среды</w:t>
      </w:r>
    </w:p>
    <w:p w:rsidR="0044611E" w:rsidRPr="0070518E" w:rsidRDefault="0044611E" w:rsidP="004461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>Составление ряда рекомендаций по природоохранной деятельности</w:t>
      </w:r>
    </w:p>
    <w:p w:rsidR="0044611E" w:rsidRPr="0070518E" w:rsidRDefault="0044611E" w:rsidP="004461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>Разработка эффективной и оптимизированной схемы управления объектами, которая отвечает за охрану окружающей среды</w:t>
      </w:r>
    </w:p>
    <w:p w:rsidR="0044611E" w:rsidRPr="0070518E" w:rsidRDefault="0044611E" w:rsidP="004461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>Независимая оценка расходов на природопользование</w:t>
      </w:r>
    </w:p>
    <w:p w:rsidR="0044611E" w:rsidRDefault="0044611E" w:rsidP="004461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>Из целей вытекают основные преимущества, которые помогут предпринимателям составить четкую картину о необходимости проведения аудита.</w:t>
      </w:r>
    </w:p>
    <w:p w:rsidR="0044611E" w:rsidRPr="0070518E" w:rsidRDefault="0044611E" w:rsidP="004461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1E" w:rsidRDefault="0044611E" w:rsidP="004461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>Какие преимущества у экологического аудита?</w:t>
      </w:r>
    </w:p>
    <w:p w:rsidR="0044611E" w:rsidRPr="0070518E" w:rsidRDefault="0044611E" w:rsidP="0044611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1E" w:rsidRPr="0070518E" w:rsidRDefault="0044611E" w:rsidP="004461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>Собственники предприятий, решившие воспользоваться аудитом, смогут:</w:t>
      </w:r>
    </w:p>
    <w:p w:rsidR="0044611E" w:rsidRPr="0070518E" w:rsidRDefault="0044611E" w:rsidP="004461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>Собрать всю необходимую, достоверную и полную информацию из независимых источников о соответствии деятельности предприятия действующего законодательства</w:t>
      </w:r>
    </w:p>
    <w:p w:rsidR="0044611E" w:rsidRPr="0070518E" w:rsidRDefault="0044611E" w:rsidP="004461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>Разработать подробную стратегию, тактику, а также политику предприятия</w:t>
      </w:r>
    </w:p>
    <w:p w:rsidR="0044611E" w:rsidRPr="0070518E" w:rsidRDefault="0044611E" w:rsidP="004461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>Снизить риск в результате происшествий на предприятии</w:t>
      </w:r>
    </w:p>
    <w:p w:rsidR="0044611E" w:rsidRPr="0070518E" w:rsidRDefault="0044611E" w:rsidP="004461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>Найти эффективный способ решения вопрос по налогу обложения при внедрении ресурсосберегающих технологий</w:t>
      </w:r>
    </w:p>
    <w:p w:rsidR="0044611E" w:rsidRPr="0070518E" w:rsidRDefault="0044611E" w:rsidP="004461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>Составить четкий план по снижению негативного воздействия на окружающую среду деятельности</w:t>
      </w:r>
    </w:p>
    <w:p w:rsidR="0044611E" w:rsidRPr="0070518E" w:rsidRDefault="0044611E" w:rsidP="004461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>Найти общее решение с налоговыми службами, органами власти и населением</w:t>
      </w:r>
    </w:p>
    <w:p w:rsidR="0044611E" w:rsidRPr="0070518E" w:rsidRDefault="0044611E" w:rsidP="004461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>Увеличить привлекательность производимых товаров или услуг на внешнем и внутреннем рынках, а также инвестиционную привлекательность</w:t>
      </w:r>
    </w:p>
    <w:p w:rsidR="0044611E" w:rsidRPr="0070518E" w:rsidRDefault="0044611E" w:rsidP="004461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>Упростить получение кредита на дальнейшую деятельность предприятия</w:t>
      </w:r>
    </w:p>
    <w:p w:rsidR="0044611E" w:rsidRPr="0070518E" w:rsidRDefault="0044611E" w:rsidP="004461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>Получить сертификаты качества по всем международным экологическим стандартам</w:t>
      </w:r>
    </w:p>
    <w:p w:rsidR="0044611E" w:rsidRPr="0070518E" w:rsidRDefault="0044611E" w:rsidP="004461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>Найти общее решение в области экологического страхования</w:t>
      </w:r>
    </w:p>
    <w:p w:rsidR="0044611E" w:rsidRDefault="0044611E" w:rsidP="004461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 xml:space="preserve">Также необходимо знать, что экологический аудит – это обширный комплекс мероприятий, который позволяет решать системные задачи по охране окружающей среды. </w:t>
      </w:r>
    </w:p>
    <w:p w:rsidR="0044611E" w:rsidRDefault="0044611E" w:rsidP="004461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4611E" w:rsidRDefault="0044611E" w:rsidP="004461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>Выделим 6 направлений эко аудита, с которыми придется работать:</w:t>
      </w:r>
    </w:p>
    <w:p w:rsidR="0044611E" w:rsidRPr="0070518E" w:rsidRDefault="0044611E" w:rsidP="004461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4611E" w:rsidRPr="0070518E" w:rsidRDefault="0044611E" w:rsidP="004461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>Экологический аудит соотношения  стандартам рационального природопользования</w:t>
      </w:r>
    </w:p>
    <w:p w:rsidR="0044611E" w:rsidRPr="0070518E" w:rsidRDefault="0044611E" w:rsidP="004461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>Экологический аудит основных фондов на предмет качества оборудования, которое предназначено для снижения негативного воздействия на окружающую среду, а также оборудование  для поддержания этих объектов</w:t>
      </w:r>
    </w:p>
    <w:p w:rsidR="0044611E" w:rsidRPr="0070518E" w:rsidRDefault="0044611E" w:rsidP="004461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lastRenderedPageBreak/>
        <w:t>Экологический аудит по обеспечению техногенной безопасности окружающей среды, а также экологического состояния предприятия</w:t>
      </w:r>
    </w:p>
    <w:p w:rsidR="0044611E" w:rsidRPr="0070518E" w:rsidRDefault="0044611E" w:rsidP="004461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>Экологический аудит в результате нахождения производственных объектов, у которых отсутствуют результаты государственной экологической экспертизы</w:t>
      </w:r>
    </w:p>
    <w:p w:rsidR="0044611E" w:rsidRPr="0070518E" w:rsidRDefault="0044611E" w:rsidP="004461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>Экологический аудит инвестиционной привлекательности предприятия</w:t>
      </w:r>
    </w:p>
    <w:p w:rsidR="0044611E" w:rsidRPr="0070518E" w:rsidRDefault="0044611E" w:rsidP="004461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>Экологический аудит экологических платежей</w:t>
      </w:r>
    </w:p>
    <w:p w:rsidR="0044611E" w:rsidRDefault="0044611E" w:rsidP="0044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1E" w:rsidRDefault="0044611E" w:rsidP="0044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 xml:space="preserve">Госстандарт России приняты стандарты серии ГОСТ </w:t>
      </w:r>
      <w:proofErr w:type="gramStart"/>
      <w:r w:rsidRPr="007051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518E">
        <w:rPr>
          <w:rFonts w:ascii="Times New Roman" w:hAnsi="Times New Roman" w:cs="Times New Roman"/>
          <w:sz w:val="24"/>
          <w:szCs w:val="24"/>
        </w:rPr>
        <w:t xml:space="preserve"> ИСО 14000 по формированию системы экологического аудита</w:t>
      </w:r>
    </w:p>
    <w:p w:rsidR="0044611E" w:rsidRPr="0070518E" w:rsidRDefault="0044611E" w:rsidP="0044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611E" w:rsidRDefault="0044611E" w:rsidP="00446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 xml:space="preserve">Отличие </w:t>
      </w:r>
      <w:proofErr w:type="spellStart"/>
      <w:r w:rsidRPr="0070518E">
        <w:rPr>
          <w:rFonts w:ascii="Times New Roman" w:hAnsi="Times New Roman" w:cs="Times New Roman"/>
          <w:sz w:val="24"/>
          <w:szCs w:val="24"/>
        </w:rPr>
        <w:t>экоаудита</w:t>
      </w:r>
      <w:proofErr w:type="spellEnd"/>
      <w:r w:rsidRPr="0070518E">
        <w:rPr>
          <w:rFonts w:ascii="Times New Roman" w:hAnsi="Times New Roman" w:cs="Times New Roman"/>
          <w:sz w:val="24"/>
          <w:szCs w:val="24"/>
        </w:rPr>
        <w:t xml:space="preserve"> от сертификации</w:t>
      </w:r>
    </w:p>
    <w:p w:rsidR="0044611E" w:rsidRPr="0070518E" w:rsidRDefault="0044611E" w:rsidP="00446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1E" w:rsidRPr="0070518E" w:rsidRDefault="0044611E" w:rsidP="0044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70518E">
        <w:rPr>
          <w:rFonts w:ascii="Times New Roman" w:hAnsi="Times New Roman" w:cs="Times New Roman"/>
          <w:sz w:val="24"/>
          <w:szCs w:val="24"/>
        </w:rPr>
        <w:t>отличать экологический аудит от экологической сертификации. В реальных условиях конкуренции услуги аудита очень популярны, но государственным законом четко не прописан статус экологического аудита, и поэтому нужно понимать разницу  между теми или иными вещами, которые в дальнейшем помогут Вам принять правильное решение.</w:t>
      </w:r>
    </w:p>
    <w:p w:rsidR="0044611E" w:rsidRPr="0070518E" w:rsidRDefault="0044611E" w:rsidP="00446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>Термины «экологический аудит» и «экологическая сертификация» хоть на первый взгляд одинаковы и созвучны,</w:t>
      </w:r>
      <w:r>
        <w:rPr>
          <w:rFonts w:ascii="Times New Roman" w:hAnsi="Times New Roman" w:cs="Times New Roman"/>
          <w:sz w:val="24"/>
          <w:szCs w:val="24"/>
        </w:rPr>
        <w:t xml:space="preserve"> но имеют существенные различия:</w:t>
      </w:r>
    </w:p>
    <w:p w:rsidR="0044611E" w:rsidRPr="0070518E" w:rsidRDefault="0044611E" w:rsidP="004461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>Экологический аудит тщательно не проработан российским законодательством, а вот экологическая сертификация прописана в 184-ФЗ</w:t>
      </w:r>
    </w:p>
    <w:p w:rsidR="0044611E" w:rsidRPr="0070518E" w:rsidRDefault="0044611E" w:rsidP="004461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>Экологический аудит не лицензируется, поэтому провести его может компания, которая не обладает лицензией. А вот сертификация проходит по всей своей законодательной базе и имеет исполнительный орган – орган сертификации</w:t>
      </w:r>
    </w:p>
    <w:p w:rsidR="0044611E" w:rsidRDefault="0044611E" w:rsidP="004461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 xml:space="preserve">Экологический аудит  и качество его проведения полностью зависят от </w:t>
      </w:r>
      <w:proofErr w:type="spellStart"/>
      <w:r w:rsidRPr="0070518E">
        <w:rPr>
          <w:rFonts w:ascii="Times New Roman" w:hAnsi="Times New Roman" w:cs="Times New Roman"/>
          <w:sz w:val="24"/>
          <w:szCs w:val="24"/>
        </w:rPr>
        <w:t>природопользователя</w:t>
      </w:r>
      <w:proofErr w:type="spellEnd"/>
      <w:r w:rsidRPr="0070518E">
        <w:rPr>
          <w:rFonts w:ascii="Times New Roman" w:hAnsi="Times New Roman" w:cs="Times New Roman"/>
          <w:sz w:val="24"/>
          <w:szCs w:val="24"/>
        </w:rPr>
        <w:t xml:space="preserve">, который может либо доверять, либо нет компании-аудитору. </w:t>
      </w:r>
    </w:p>
    <w:p w:rsidR="0044611E" w:rsidRDefault="0044611E" w:rsidP="004461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>Сертификацию осуществляют эксперты, обладающие лицензией, который выдан им Федеральным агентством по техническому регулированию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11E" w:rsidRPr="00E81854" w:rsidRDefault="0044611E" w:rsidP="004461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54">
        <w:rPr>
          <w:rFonts w:ascii="Times New Roman" w:hAnsi="Times New Roman" w:cs="Times New Roman"/>
          <w:sz w:val="24"/>
          <w:szCs w:val="24"/>
        </w:rPr>
        <w:t xml:space="preserve">После завершения процедуры аудита </w:t>
      </w:r>
      <w:proofErr w:type="spellStart"/>
      <w:r w:rsidRPr="00E81854">
        <w:rPr>
          <w:rFonts w:ascii="Times New Roman" w:hAnsi="Times New Roman" w:cs="Times New Roman"/>
          <w:sz w:val="24"/>
          <w:szCs w:val="24"/>
        </w:rPr>
        <w:t>природопользователь</w:t>
      </w:r>
      <w:proofErr w:type="spellEnd"/>
      <w:r w:rsidRPr="00E81854">
        <w:rPr>
          <w:rFonts w:ascii="Times New Roman" w:hAnsi="Times New Roman" w:cs="Times New Roman"/>
          <w:sz w:val="24"/>
          <w:szCs w:val="24"/>
        </w:rPr>
        <w:t xml:space="preserve"> получит лишь рекомендации о работе предприятия. По результатам сертификации </w:t>
      </w:r>
      <w:proofErr w:type="spellStart"/>
      <w:r w:rsidRPr="00E81854">
        <w:rPr>
          <w:rFonts w:ascii="Times New Roman" w:hAnsi="Times New Roman" w:cs="Times New Roman"/>
          <w:sz w:val="24"/>
          <w:szCs w:val="24"/>
        </w:rPr>
        <w:t>природопользователь</w:t>
      </w:r>
      <w:proofErr w:type="spellEnd"/>
      <w:r w:rsidRPr="00E81854">
        <w:rPr>
          <w:rFonts w:ascii="Times New Roman" w:hAnsi="Times New Roman" w:cs="Times New Roman"/>
          <w:sz w:val="24"/>
          <w:szCs w:val="24"/>
        </w:rPr>
        <w:t xml:space="preserve"> получает сертификат установленного образца, который заверяет о соблюдении всех требований по эко безопасности на предприятии, предусмотренных в законодательстве РФ</w:t>
      </w:r>
    </w:p>
    <w:p w:rsidR="0044611E" w:rsidRPr="00E81854" w:rsidRDefault="0044611E" w:rsidP="004461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54">
        <w:rPr>
          <w:rFonts w:ascii="Times New Roman" w:hAnsi="Times New Roman" w:cs="Times New Roman"/>
          <w:sz w:val="24"/>
          <w:szCs w:val="24"/>
        </w:rPr>
        <w:t xml:space="preserve">Также в результате завершения экологического аудита </w:t>
      </w:r>
      <w:proofErr w:type="spellStart"/>
      <w:r w:rsidRPr="00E81854">
        <w:rPr>
          <w:rFonts w:ascii="Times New Roman" w:hAnsi="Times New Roman" w:cs="Times New Roman"/>
          <w:sz w:val="24"/>
          <w:szCs w:val="24"/>
        </w:rPr>
        <w:t>природоользователь</w:t>
      </w:r>
      <w:proofErr w:type="spellEnd"/>
      <w:r w:rsidRPr="00E81854">
        <w:rPr>
          <w:rFonts w:ascii="Times New Roman" w:hAnsi="Times New Roman" w:cs="Times New Roman"/>
          <w:sz w:val="24"/>
          <w:szCs w:val="24"/>
        </w:rPr>
        <w:t xml:space="preserve"> получит документ лишь внутреннего пользования. </w:t>
      </w:r>
      <w:proofErr w:type="gramStart"/>
      <w:r w:rsidRPr="00E81854">
        <w:rPr>
          <w:rFonts w:ascii="Times New Roman" w:hAnsi="Times New Roman" w:cs="Times New Roman"/>
          <w:sz w:val="24"/>
          <w:szCs w:val="24"/>
        </w:rPr>
        <w:t>Написан</w:t>
      </w:r>
      <w:proofErr w:type="gramEnd"/>
      <w:r w:rsidRPr="00E81854">
        <w:rPr>
          <w:rFonts w:ascii="Times New Roman" w:hAnsi="Times New Roman" w:cs="Times New Roman"/>
          <w:sz w:val="24"/>
          <w:szCs w:val="24"/>
        </w:rPr>
        <w:t xml:space="preserve"> этот документ может быть в самой различной форме. А вот после завершения сертификации вам будет выдан  документ </w:t>
      </w:r>
      <w:proofErr w:type="spellStart"/>
      <w:r w:rsidRPr="00E81854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E8185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81854">
        <w:rPr>
          <w:rFonts w:ascii="Times New Roman" w:hAnsi="Times New Roman" w:cs="Times New Roman"/>
          <w:sz w:val="24"/>
          <w:szCs w:val="24"/>
        </w:rPr>
        <w:t>бразца</w:t>
      </w:r>
      <w:proofErr w:type="spellEnd"/>
      <w:r w:rsidRPr="00E81854">
        <w:rPr>
          <w:rFonts w:ascii="Times New Roman" w:hAnsi="Times New Roman" w:cs="Times New Roman"/>
          <w:sz w:val="24"/>
          <w:szCs w:val="24"/>
        </w:rPr>
        <w:t xml:space="preserve">, который имеет юридическую силу и действует на всей территории РФ. </w:t>
      </w:r>
    </w:p>
    <w:p w:rsidR="0044611E" w:rsidRPr="0070518E" w:rsidRDefault="0044611E" w:rsidP="004461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518E">
        <w:rPr>
          <w:rFonts w:ascii="Times New Roman" w:hAnsi="Times New Roman" w:cs="Times New Roman"/>
          <w:sz w:val="24"/>
          <w:szCs w:val="24"/>
        </w:rPr>
        <w:t>Из всего сказанного следует, что система добровольной экологической сертификации POCC RU. B205.043 H 00 является самым эффективным методом подтверждения надежности информации об отходах и объектах их размещения, а также дает право обратиться или отстаивать свои интересы в суде, если на экологическую деятельность были наложены штрафные санкции по обращению с отходами.</w:t>
      </w:r>
    </w:p>
    <w:p w:rsidR="006802CD" w:rsidRDefault="006802CD"/>
    <w:sectPr w:rsidR="006802CD" w:rsidSect="0068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9E2"/>
    <w:multiLevelType w:val="hybridMultilevel"/>
    <w:tmpl w:val="A1280E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0946"/>
    <w:multiLevelType w:val="hybridMultilevel"/>
    <w:tmpl w:val="03F05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06B77"/>
    <w:multiLevelType w:val="hybridMultilevel"/>
    <w:tmpl w:val="20F23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62480"/>
    <w:multiLevelType w:val="hybridMultilevel"/>
    <w:tmpl w:val="D98A2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F6310"/>
    <w:multiLevelType w:val="hybridMultilevel"/>
    <w:tmpl w:val="36384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11E"/>
    <w:rsid w:val="0044611E"/>
    <w:rsid w:val="0068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611E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2020-04-21T20:29:00Z</dcterms:created>
  <dcterms:modified xsi:type="dcterms:W3CDTF">2020-04-21T20:29:00Z</dcterms:modified>
</cp:coreProperties>
</file>