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7F47" w14:textId="3EEBCA55" w:rsidR="008F2D67" w:rsidRPr="00BA7748" w:rsidRDefault="00601B4D" w:rsidP="00BA7748">
      <w:pPr>
        <w:jc w:val="center"/>
        <w:rPr>
          <w:b/>
        </w:rPr>
      </w:pPr>
      <w:r w:rsidRPr="00220473">
        <w:rPr>
          <w:b/>
        </w:rPr>
        <w:t xml:space="preserve"> </w:t>
      </w:r>
      <w:r w:rsidR="008F2D67" w:rsidRPr="00BA7748">
        <w:rPr>
          <w:b/>
        </w:rPr>
        <w:t>Инст</w:t>
      </w:r>
      <w:r w:rsidR="002E0C5A">
        <w:rPr>
          <w:b/>
        </w:rPr>
        <w:t>рукция по эксплуатации дозиметр</w:t>
      </w:r>
      <w:r w:rsidR="00C172C5">
        <w:rPr>
          <w:b/>
        </w:rPr>
        <w:t>а</w:t>
      </w:r>
      <w:r w:rsidR="002E0C5A">
        <w:rPr>
          <w:b/>
        </w:rPr>
        <w:t>-радиометра МКС</w:t>
      </w:r>
      <w:r w:rsidR="00E54CCE">
        <w:rPr>
          <w:b/>
        </w:rPr>
        <w:t>-АТ1117М</w:t>
      </w:r>
      <w:r w:rsidR="008F2D67" w:rsidRPr="00BA7748">
        <w:rPr>
          <w:b/>
        </w:rPr>
        <w:t xml:space="preserve"> </w:t>
      </w:r>
    </w:p>
    <w:p w14:paraId="395379F8" w14:textId="77777777" w:rsidR="008F2D67" w:rsidRDefault="008F2D67"/>
    <w:p w14:paraId="527AFB41" w14:textId="5954C6BA" w:rsidR="004553BA" w:rsidRDefault="004553BA" w:rsidP="00E54CCE">
      <w:pPr>
        <w:ind w:firstLine="709"/>
        <w:jc w:val="both"/>
      </w:pPr>
      <w:r>
        <w:t>Дозиметр</w:t>
      </w:r>
      <w:r w:rsidR="00E54CCE">
        <w:t xml:space="preserve"> с блоком детектирования БДКГ-05</w:t>
      </w:r>
      <w:r>
        <w:t xml:space="preserve"> предназначен для измерения мощности </w:t>
      </w:r>
      <w:proofErr w:type="spellStart"/>
      <w:r>
        <w:t>амбиентного</w:t>
      </w:r>
      <w:proofErr w:type="spellEnd"/>
      <w:r>
        <w:t xml:space="preserve"> эквивалента дозы (по тексту МАЭД) </w:t>
      </w:r>
      <w:r w:rsidR="00E54CCE">
        <w:t xml:space="preserve">и </w:t>
      </w:r>
      <w:proofErr w:type="spellStart"/>
      <w:r w:rsidR="00E54CCE">
        <w:t>амбиентного</w:t>
      </w:r>
      <w:proofErr w:type="spellEnd"/>
      <w:r w:rsidR="00E54CCE">
        <w:t xml:space="preserve"> эквивалента дозы </w:t>
      </w:r>
      <w:r w:rsidRPr="002E0C5A">
        <w:rPr>
          <w:position w:val="-10"/>
        </w:rPr>
        <w:object w:dxaOrig="800" w:dyaOrig="480" w14:anchorId="21EFA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3.65pt" o:ole="">
            <v:imagedata r:id="rId5" o:title=""/>
          </v:shape>
          <o:OLEObject Type="Embed" ProgID="Equation.3" ShapeID="_x0000_i1025" DrawAspect="Content" ObjectID="_1642178627" r:id="rId6"/>
        </w:object>
      </w:r>
      <w:r w:rsidR="00E54CCE">
        <w:t>рентгеновского и гамма-</w:t>
      </w:r>
      <w:r>
        <w:t>излучения</w:t>
      </w:r>
      <w:r w:rsidR="00E54CCE">
        <w:t>, также для оперативного поиска источников ионизирующего излучения и радиоактивных материалов.</w:t>
      </w:r>
      <w:r>
        <w:t xml:space="preserve"> Дозиметр </w:t>
      </w:r>
      <w:r w:rsidR="00E54CCE" w:rsidRPr="00E54CCE">
        <w:t>МКС-АТ1117М</w:t>
      </w:r>
      <w:r w:rsidR="00E54CCE" w:rsidRPr="00E54CCE">
        <w:t xml:space="preserve"> </w:t>
      </w:r>
      <w:r>
        <w:t>с аккумуляторным блоком питания позволяет проводить измерения в полевых условиях, а при использовании дополнительной телескопической штанги – в труднодоступных местах и на высоте, превышающей рост человека на 1,</w:t>
      </w:r>
      <w:r w:rsidR="00E54CCE">
        <w:t>7</w:t>
      </w:r>
      <w:r>
        <w:t xml:space="preserve"> м.</w:t>
      </w:r>
    </w:p>
    <w:p w14:paraId="5305D67C" w14:textId="77777777" w:rsidR="004553BA" w:rsidRDefault="004553BA" w:rsidP="00BA0E10">
      <w:pPr>
        <w:ind w:firstLine="708"/>
      </w:pPr>
    </w:p>
    <w:p w14:paraId="22024624" w14:textId="77777777" w:rsidR="002E0C5A" w:rsidRPr="004553BA" w:rsidRDefault="002E0C5A" w:rsidP="00BA0E10">
      <w:pPr>
        <w:ind w:firstLine="708"/>
        <w:rPr>
          <w:b/>
        </w:rPr>
      </w:pPr>
      <w:r w:rsidRPr="004553BA">
        <w:rPr>
          <w:b/>
        </w:rPr>
        <w:t>Эксплуатационные ограничения</w:t>
      </w:r>
    </w:p>
    <w:p w14:paraId="4C49868E" w14:textId="77777777" w:rsidR="002E0C5A" w:rsidRDefault="002E0C5A" w:rsidP="002E0C5A">
      <w:pPr>
        <w:numPr>
          <w:ilvl w:val="0"/>
          <w:numId w:val="3"/>
        </w:numPr>
      </w:pPr>
      <w:r>
        <w:t>Не допускается эксплуатация прибора</w:t>
      </w:r>
      <w:r w:rsidR="004553BA">
        <w:t xml:space="preserve"> на открытой местности во время дождя или снега без применения средств защиты от попадания осадков на корпус электронного блоку управления, обработки и отображения информации.</w:t>
      </w:r>
    </w:p>
    <w:p w14:paraId="3BBBC742" w14:textId="77777777" w:rsidR="004553BA" w:rsidRDefault="004553BA" w:rsidP="002E0C5A">
      <w:pPr>
        <w:numPr>
          <w:ilvl w:val="0"/>
          <w:numId w:val="3"/>
        </w:numPr>
      </w:pPr>
      <w:r>
        <w:t xml:space="preserve">Не допускается эксплуатация дозиметра-радиометра, имеющего механические повреждения блоков и соединительных кабелей, входящих в его состав. </w:t>
      </w:r>
    </w:p>
    <w:p w14:paraId="2DD8085E" w14:textId="77777777" w:rsidR="002E0C5A" w:rsidRDefault="002E0C5A" w:rsidP="00BA0E10">
      <w:pPr>
        <w:ind w:firstLine="708"/>
      </w:pPr>
    </w:p>
    <w:p w14:paraId="53C5CC5F" w14:textId="77777777" w:rsidR="00220473" w:rsidRDefault="00220473" w:rsidP="00285D7B">
      <w:pPr>
        <w:rPr>
          <w:b/>
        </w:rPr>
      </w:pPr>
      <w:r>
        <w:rPr>
          <w:b/>
        </w:rPr>
        <w:t>Комплектация:</w:t>
      </w:r>
    </w:p>
    <w:p w14:paraId="663E4AA0" w14:textId="77777777" w:rsidR="00220473" w:rsidRDefault="00220473" w:rsidP="00285D7B">
      <w:pPr>
        <w:rPr>
          <w:b/>
        </w:rPr>
      </w:pPr>
    </w:p>
    <w:p w14:paraId="7EC1CE76" w14:textId="2B643472" w:rsidR="00220473" w:rsidRPr="00F71F8D" w:rsidRDefault="007E5FDC" w:rsidP="00220473">
      <w:pPr>
        <w:pStyle w:val="a4"/>
        <w:numPr>
          <w:ilvl w:val="0"/>
          <w:numId w:val="8"/>
        </w:numPr>
      </w:pPr>
      <w:r>
        <w:t>Укладочный чемодан;</w:t>
      </w:r>
    </w:p>
    <w:p w14:paraId="6C1A8C1C" w14:textId="3E3CC4A4" w:rsidR="00220473" w:rsidRPr="00F71F8D" w:rsidRDefault="00220473" w:rsidP="00220473">
      <w:pPr>
        <w:pStyle w:val="a4"/>
        <w:numPr>
          <w:ilvl w:val="0"/>
          <w:numId w:val="8"/>
        </w:numPr>
      </w:pPr>
      <w:r w:rsidRPr="00F71F8D">
        <w:t>Измерительный блок</w:t>
      </w:r>
      <w:r w:rsidR="007E5FDC">
        <w:t>;</w:t>
      </w:r>
    </w:p>
    <w:p w14:paraId="517E0921" w14:textId="049A366A" w:rsidR="00220473" w:rsidRPr="00F71F8D" w:rsidRDefault="00220473" w:rsidP="00220473">
      <w:pPr>
        <w:pStyle w:val="a4"/>
        <w:numPr>
          <w:ilvl w:val="0"/>
          <w:numId w:val="8"/>
        </w:numPr>
      </w:pPr>
      <w:r w:rsidRPr="00F71F8D">
        <w:t xml:space="preserve">Сцинтилляционный детектор </w:t>
      </w:r>
      <w:r w:rsidR="007E5FDC">
        <w:t>БДКГ-05</w:t>
      </w:r>
      <w:r w:rsidR="00CF7FFD">
        <w:t>;</w:t>
      </w:r>
    </w:p>
    <w:p w14:paraId="6B3113AC" w14:textId="2B262201" w:rsidR="00527112" w:rsidRPr="00F71F8D" w:rsidRDefault="007E5FDC" w:rsidP="00220473">
      <w:pPr>
        <w:pStyle w:val="a4"/>
        <w:numPr>
          <w:ilvl w:val="0"/>
          <w:numId w:val="8"/>
        </w:numPr>
      </w:pPr>
      <w:r>
        <w:t xml:space="preserve">Держатели и </w:t>
      </w:r>
      <w:proofErr w:type="gramStart"/>
      <w:r>
        <w:t>ручки БД</w:t>
      </w:r>
      <w:proofErr w:type="gramEnd"/>
      <w:r>
        <w:t xml:space="preserve"> и БОИ</w:t>
      </w:r>
      <w:r w:rsidR="00CF7FFD">
        <w:t>;</w:t>
      </w:r>
    </w:p>
    <w:p w14:paraId="4966FF2C" w14:textId="70F33B41" w:rsidR="00527112" w:rsidRPr="00F71F8D" w:rsidRDefault="00527112" w:rsidP="00220473">
      <w:pPr>
        <w:pStyle w:val="a4"/>
        <w:numPr>
          <w:ilvl w:val="0"/>
          <w:numId w:val="8"/>
        </w:numPr>
      </w:pPr>
      <w:r w:rsidRPr="00F71F8D">
        <w:t xml:space="preserve">Кабель </w:t>
      </w:r>
      <w:r w:rsidR="007E5FDC">
        <w:t>БД</w:t>
      </w:r>
      <w:r w:rsidR="00CF7FFD">
        <w:t>;</w:t>
      </w:r>
    </w:p>
    <w:p w14:paraId="41884FCC" w14:textId="20281ABF" w:rsidR="00A23383" w:rsidRPr="00220473" w:rsidRDefault="00CF7FFD" w:rsidP="00220473">
      <w:pPr>
        <w:pStyle w:val="a4"/>
        <w:numPr>
          <w:ilvl w:val="0"/>
          <w:numId w:val="8"/>
        </w:numPr>
        <w:rPr>
          <w:b/>
        </w:rPr>
      </w:pPr>
      <w:r>
        <w:t>Телескопическая</w:t>
      </w:r>
      <w:r w:rsidR="00A23383">
        <w:t xml:space="preserve"> штанга</w:t>
      </w:r>
      <w:r>
        <w:t>.</w:t>
      </w:r>
    </w:p>
    <w:p w14:paraId="256A27B8" w14:textId="77777777" w:rsidR="00220473" w:rsidRPr="00220473" w:rsidRDefault="00220473" w:rsidP="00285D7B">
      <w:pPr>
        <w:rPr>
          <w:b/>
          <w:lang w:val="en-US"/>
        </w:rPr>
      </w:pPr>
    </w:p>
    <w:p w14:paraId="748272D1" w14:textId="77777777" w:rsidR="00285D7B" w:rsidRDefault="00285D7B" w:rsidP="00285D7B">
      <w:pPr>
        <w:rPr>
          <w:b/>
        </w:rPr>
      </w:pPr>
      <w:r w:rsidRPr="00BA7748">
        <w:rPr>
          <w:b/>
        </w:rPr>
        <w:t>Подготовка к работе</w:t>
      </w:r>
    </w:p>
    <w:p w14:paraId="4B7BA5E0" w14:textId="77777777" w:rsidR="001B1514" w:rsidRDefault="001B1514" w:rsidP="001B1514">
      <w:pPr>
        <w:pStyle w:val="a4"/>
        <w:numPr>
          <w:ilvl w:val="0"/>
          <w:numId w:val="4"/>
        </w:numPr>
      </w:pPr>
      <w:r>
        <w:t>Проверить комплектацию прибора.</w:t>
      </w:r>
    </w:p>
    <w:p w14:paraId="61975638" w14:textId="77777777" w:rsidR="001B1514" w:rsidRDefault="001B1514" w:rsidP="001B1514">
      <w:pPr>
        <w:pStyle w:val="a4"/>
        <w:numPr>
          <w:ilvl w:val="0"/>
          <w:numId w:val="4"/>
        </w:numPr>
      </w:pPr>
      <w:r>
        <w:t>Проверить номера блоков и контрольного источника.</w:t>
      </w:r>
    </w:p>
    <w:p w14:paraId="05D38601" w14:textId="77777777" w:rsidR="001B1514" w:rsidRDefault="001B1514" w:rsidP="001B1514">
      <w:pPr>
        <w:pStyle w:val="a4"/>
        <w:numPr>
          <w:ilvl w:val="0"/>
          <w:numId w:val="4"/>
        </w:numPr>
      </w:pPr>
      <w:r>
        <w:t>Проверить наличие поверки на прибор</w:t>
      </w:r>
    </w:p>
    <w:p w14:paraId="5E8F06FD" w14:textId="29AE05FA" w:rsidR="00CF7FFD" w:rsidRDefault="001B1514" w:rsidP="001B1514">
      <w:pPr>
        <w:pStyle w:val="a4"/>
        <w:numPr>
          <w:ilvl w:val="0"/>
          <w:numId w:val="4"/>
        </w:numPr>
      </w:pPr>
      <w:r>
        <w:t>Включить прибор</w:t>
      </w:r>
      <w:r w:rsidR="00CF7FFD">
        <w:t>, прибор переходит в режим самоконтроля основных узлов. В случае успешного самоконтроля прибор переходит в режим измерения мощности дозы примерно через 20 сек. При обнаружении ошибки прибор выдает прерывистый звуковой сигнал и индуцирует на табло сообщение «</w:t>
      </w:r>
      <w:r w:rsidR="00CF7FFD">
        <w:rPr>
          <w:lang w:val="en-US"/>
        </w:rPr>
        <w:t>err</w:t>
      </w:r>
      <w:r w:rsidR="00CF7FFD" w:rsidRPr="00CF7FFD">
        <w:t xml:space="preserve"> </w:t>
      </w:r>
      <w:r w:rsidR="00CF7FFD">
        <w:rPr>
          <w:lang w:val="en-US"/>
        </w:rPr>
        <w:t>xx</w:t>
      </w:r>
      <w:r w:rsidR="00CF7FFD">
        <w:t>»</w:t>
      </w:r>
      <w:r w:rsidR="003407EC">
        <w:t xml:space="preserve">; в этом случае работа с прибором </w:t>
      </w:r>
      <w:r w:rsidR="003407EC" w:rsidRPr="003407EC">
        <w:rPr>
          <w:b/>
          <w:bCs/>
        </w:rPr>
        <w:t>запрещена!</w:t>
      </w:r>
    </w:p>
    <w:p w14:paraId="1EC877CF" w14:textId="30EA751B" w:rsidR="001B1514" w:rsidRDefault="001B1514" w:rsidP="001B1514">
      <w:pPr>
        <w:pStyle w:val="a4"/>
        <w:numPr>
          <w:ilvl w:val="0"/>
          <w:numId w:val="4"/>
        </w:numPr>
      </w:pPr>
      <w:r>
        <w:t xml:space="preserve"> </w:t>
      </w:r>
      <w:r w:rsidR="00CF7FFD">
        <w:t>П</w:t>
      </w:r>
      <w:r>
        <w:t>роверить уровень зарядки аккумулятора. При степени зарядки менее 5% следует зарядить</w:t>
      </w:r>
      <w:r w:rsidR="00CF7FFD">
        <w:t xml:space="preserve"> аккумуляторы </w:t>
      </w:r>
      <w:r>
        <w:t>прибор</w:t>
      </w:r>
      <w:r w:rsidR="00CF7FFD">
        <w:t>а</w:t>
      </w:r>
      <w:r>
        <w:t xml:space="preserve"> через зарядное устройство</w:t>
      </w:r>
      <w:r w:rsidR="003407EC">
        <w:t>.</w:t>
      </w:r>
      <w:r>
        <w:t xml:space="preserve"> </w:t>
      </w:r>
      <w:r w:rsidR="003407EC">
        <w:t>Уровень заряда контролируется длительным нажатием кнопки «подсветки».</w:t>
      </w:r>
    </w:p>
    <w:p w14:paraId="0BA8F075" w14:textId="77777777" w:rsidR="001B1514" w:rsidRDefault="00704B09" w:rsidP="001B1514">
      <w:pPr>
        <w:pStyle w:val="a4"/>
        <w:numPr>
          <w:ilvl w:val="0"/>
          <w:numId w:val="4"/>
        </w:numPr>
      </w:pPr>
      <w:r>
        <w:t xml:space="preserve">Собрать прибор, соединив разъёмы блока детектирования и электронного блока соединительным кабелем. </w:t>
      </w:r>
    </w:p>
    <w:p w14:paraId="6B1D6B14" w14:textId="77777777" w:rsidR="001B1514" w:rsidRDefault="001B1514" w:rsidP="001B1514">
      <w:pPr>
        <w:pStyle w:val="a4"/>
        <w:numPr>
          <w:ilvl w:val="0"/>
          <w:numId w:val="4"/>
        </w:numPr>
      </w:pPr>
      <w:r>
        <w:t>При необходимости установить прибор на телескопическую штангу.</w:t>
      </w:r>
    </w:p>
    <w:p w14:paraId="62A1CF68" w14:textId="77777777" w:rsidR="00704B09" w:rsidRPr="00704B09" w:rsidRDefault="00D02E70" w:rsidP="001B1514">
      <w:pPr>
        <w:pStyle w:val="a4"/>
        <w:numPr>
          <w:ilvl w:val="0"/>
          <w:numId w:val="4"/>
        </w:numPr>
      </w:pPr>
      <w:r>
        <w:t>Для нахождения источников излучения рекомендуется подключить к прибору наушники.</w:t>
      </w:r>
    </w:p>
    <w:p w14:paraId="749EAD68" w14:textId="37A0EF22" w:rsidR="00285D7B" w:rsidRDefault="003407EC" w:rsidP="00285D7B">
      <w:pPr>
        <w:pStyle w:val="a4"/>
        <w:numPr>
          <w:ilvl w:val="0"/>
          <w:numId w:val="4"/>
        </w:numPr>
      </w:pPr>
      <w:r>
        <w:t>Переключение режимов осуществляется длительным нажатием</w:t>
      </w:r>
      <w:r w:rsidR="00AB2105">
        <w:t xml:space="preserve"> (в течение примерно 1,5 сек.)</w:t>
      </w:r>
      <w:r>
        <w:t xml:space="preserve"> кнопки «память</w:t>
      </w:r>
      <w:r w:rsidR="00AB2105">
        <w:t>/режим». Режимы работы прибора:</w:t>
      </w:r>
    </w:p>
    <w:p w14:paraId="3402BA8D" w14:textId="790F5F40" w:rsidR="00AB2105" w:rsidRDefault="00AB2105" w:rsidP="00AB2105">
      <w:pPr>
        <w:ind w:left="360"/>
      </w:pPr>
      <w:r>
        <w:t>«1» - измерение мощности дозы;</w:t>
      </w:r>
    </w:p>
    <w:p w14:paraId="07FA2135" w14:textId="522FCC74" w:rsidR="00AB2105" w:rsidRDefault="00AB2105" w:rsidP="00AB2105">
      <w:pPr>
        <w:ind w:left="360"/>
      </w:pPr>
      <w:r>
        <w:t>«</w:t>
      </w:r>
      <w:r>
        <w:t>2</w:t>
      </w:r>
      <w:r>
        <w:t>» - измерение дозы;</w:t>
      </w:r>
    </w:p>
    <w:p w14:paraId="7A2F4607" w14:textId="45020F26" w:rsidR="00AB2105" w:rsidRDefault="00AB2105" w:rsidP="00AB2105">
      <w:pPr>
        <w:ind w:left="360"/>
      </w:pPr>
      <w:r>
        <w:t>«</w:t>
      </w:r>
      <w:r>
        <w:t>3</w:t>
      </w:r>
      <w:r>
        <w:t xml:space="preserve">» - </w:t>
      </w:r>
      <w:r>
        <w:t>поисковый режим по изменению скорости счета импульсов</w:t>
      </w:r>
      <w:r>
        <w:t>;</w:t>
      </w:r>
    </w:p>
    <w:p w14:paraId="171AC745" w14:textId="0C6B804C" w:rsidR="00AB2105" w:rsidRDefault="00AB2105" w:rsidP="00AB2105">
      <w:pPr>
        <w:ind w:left="360"/>
      </w:pPr>
      <w:r>
        <w:t>«</w:t>
      </w:r>
      <w:r>
        <w:t>5</w:t>
      </w:r>
      <w:r>
        <w:t xml:space="preserve">» - </w:t>
      </w:r>
      <w:r>
        <w:t>записная книжка (просмотр сохраненных измерений)</w:t>
      </w:r>
      <w:r>
        <w:t>;</w:t>
      </w:r>
    </w:p>
    <w:p w14:paraId="13258AA6" w14:textId="0604512A" w:rsidR="00AB2105" w:rsidRDefault="00AB2105" w:rsidP="00AB2105">
      <w:pPr>
        <w:ind w:left="360"/>
      </w:pPr>
      <w:r>
        <w:t>«</w:t>
      </w:r>
      <w:r>
        <w:t>6</w:t>
      </w:r>
      <w:r>
        <w:t xml:space="preserve">» - </w:t>
      </w:r>
      <w:r>
        <w:t>сервисный режим (настройка прибора производителем).</w:t>
      </w:r>
    </w:p>
    <w:p w14:paraId="7B0C04A2" w14:textId="42DE9663" w:rsidR="00AB2105" w:rsidRDefault="00AB2105" w:rsidP="00AB2105">
      <w:pPr>
        <w:ind w:left="360"/>
      </w:pPr>
      <w:r>
        <w:t>Переход из режима «2» в следующие режимы работы производится кратковременным нажатие</w:t>
      </w:r>
      <w:r w:rsidR="00382349">
        <w:t>м</w:t>
      </w:r>
      <w:r>
        <w:t xml:space="preserve"> кнопк</w:t>
      </w:r>
      <w:r w:rsidR="00382349">
        <w:t xml:space="preserve">и </w:t>
      </w:r>
      <w:r w:rsidR="00382349">
        <w:t>«память/режим»</w:t>
      </w:r>
      <w:r w:rsidR="00382349">
        <w:t xml:space="preserve">, необходимо остановиться на выбранном индуцируемом режиме, через 1,5 секунды прибор будет работать в выбранном режиме. Для возвращения в режим «1» из любого режима длительно нажать </w:t>
      </w:r>
      <w:r w:rsidR="00382349">
        <w:t>кнопк</w:t>
      </w:r>
      <w:r w:rsidR="00382349">
        <w:t>у</w:t>
      </w:r>
      <w:r w:rsidR="00382349">
        <w:t xml:space="preserve"> «память/режим»</w:t>
      </w:r>
      <w:r w:rsidR="00382349">
        <w:t>.</w:t>
      </w:r>
    </w:p>
    <w:p w14:paraId="703C3F42" w14:textId="7464EFBC" w:rsidR="00382349" w:rsidRDefault="00382349" w:rsidP="00AB2105">
      <w:pPr>
        <w:ind w:left="360"/>
      </w:pPr>
    </w:p>
    <w:p w14:paraId="5F4E04E4" w14:textId="77777777" w:rsidR="00382349" w:rsidRDefault="00382349">
      <w:r>
        <w:br w:type="page"/>
      </w:r>
    </w:p>
    <w:p w14:paraId="0E68B5E3" w14:textId="77777777" w:rsidR="00382349" w:rsidRDefault="00382349" w:rsidP="00382349">
      <w:pPr>
        <w:ind w:left="709"/>
        <w:jc w:val="center"/>
        <w:rPr>
          <w:b/>
          <w:sz w:val="28"/>
          <w:szCs w:val="28"/>
        </w:rPr>
      </w:pPr>
      <w:r w:rsidRPr="00A7497E">
        <w:rPr>
          <w:b/>
          <w:sz w:val="28"/>
          <w:szCs w:val="28"/>
        </w:rPr>
        <w:lastRenderedPageBreak/>
        <w:t>Определение естественного радиационного фона на территории и контрольного уровня</w:t>
      </w:r>
    </w:p>
    <w:p w14:paraId="62168381" w14:textId="3ED9B11E" w:rsidR="00382349" w:rsidRPr="007046D6" w:rsidRDefault="00382349" w:rsidP="0088636C">
      <w:pPr>
        <w:ind w:firstLine="709"/>
        <w:jc w:val="both"/>
        <w:rPr>
          <w:sz w:val="28"/>
          <w:szCs w:val="28"/>
        </w:rPr>
      </w:pPr>
      <w:r w:rsidRPr="0040249A">
        <w:rPr>
          <w:sz w:val="28"/>
          <w:szCs w:val="28"/>
        </w:rPr>
        <w:t>И</w:t>
      </w:r>
      <w:r>
        <w:rPr>
          <w:sz w:val="28"/>
          <w:szCs w:val="28"/>
        </w:rPr>
        <w:t>змерение интенсивности гамма-и</w:t>
      </w:r>
      <w:r w:rsidRPr="0040249A">
        <w:rPr>
          <w:sz w:val="28"/>
          <w:szCs w:val="28"/>
        </w:rPr>
        <w:t>злучен</w:t>
      </w:r>
      <w:r>
        <w:rPr>
          <w:sz w:val="28"/>
          <w:szCs w:val="28"/>
        </w:rPr>
        <w:t>ия,</w:t>
      </w:r>
      <w:r w:rsidRPr="0040249A">
        <w:rPr>
          <w:sz w:val="28"/>
          <w:szCs w:val="28"/>
        </w:rPr>
        <w:t xml:space="preserve"> характеризующей </w:t>
      </w:r>
      <w:r>
        <w:rPr>
          <w:sz w:val="28"/>
          <w:szCs w:val="28"/>
        </w:rPr>
        <w:t xml:space="preserve">естественный радиационный фон </w:t>
      </w:r>
      <w:r w:rsidRPr="0040249A">
        <w:rPr>
          <w:sz w:val="28"/>
          <w:szCs w:val="28"/>
        </w:rPr>
        <w:t>территории, в</w:t>
      </w:r>
      <w:r>
        <w:rPr>
          <w:sz w:val="28"/>
          <w:szCs w:val="28"/>
        </w:rPr>
        <w:t>ып</w:t>
      </w:r>
      <w:r w:rsidRPr="0040249A">
        <w:rPr>
          <w:sz w:val="28"/>
          <w:szCs w:val="28"/>
        </w:rPr>
        <w:t>олня</w:t>
      </w:r>
      <w:r>
        <w:rPr>
          <w:sz w:val="28"/>
          <w:szCs w:val="28"/>
        </w:rPr>
        <w:t>ю</w:t>
      </w:r>
      <w:r w:rsidRPr="0040249A">
        <w:rPr>
          <w:sz w:val="28"/>
          <w:szCs w:val="28"/>
        </w:rPr>
        <w:t>т с применением</w:t>
      </w:r>
      <w:r>
        <w:rPr>
          <w:sz w:val="28"/>
          <w:szCs w:val="28"/>
        </w:rPr>
        <w:t xml:space="preserve"> </w:t>
      </w:r>
      <w:r w:rsidRPr="007046D6">
        <w:rPr>
          <w:sz w:val="28"/>
          <w:szCs w:val="28"/>
        </w:rPr>
        <w:t xml:space="preserve">прибора </w:t>
      </w:r>
      <w:r>
        <w:rPr>
          <w:sz w:val="28"/>
          <w:szCs w:val="28"/>
        </w:rPr>
        <w:t>МКС-АТ1117М или ДКГ-09Д «Чиж».</w:t>
      </w:r>
    </w:p>
    <w:p w14:paraId="14BFE07E" w14:textId="3478CC52" w:rsidR="00382349" w:rsidRDefault="00382349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  <w:r w:rsidRPr="0040249A">
        <w:rPr>
          <w:sz w:val="28"/>
          <w:szCs w:val="28"/>
        </w:rPr>
        <w:t>Выбира</w:t>
      </w:r>
      <w:r>
        <w:rPr>
          <w:sz w:val="28"/>
          <w:szCs w:val="28"/>
        </w:rPr>
        <w:t>ют</w:t>
      </w:r>
      <w:r w:rsidRPr="0040249A"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 w:rsidRPr="0040249A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несколько участков с естественным грунтом,</w:t>
      </w:r>
      <w:r w:rsidRPr="0040249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0249A">
        <w:rPr>
          <w:sz w:val="28"/>
          <w:szCs w:val="28"/>
        </w:rPr>
        <w:t>е име</w:t>
      </w:r>
      <w:r>
        <w:rPr>
          <w:sz w:val="28"/>
          <w:szCs w:val="28"/>
        </w:rPr>
        <w:t>ющим</w:t>
      </w:r>
      <w:r w:rsidRPr="0040249A">
        <w:rPr>
          <w:sz w:val="28"/>
          <w:szCs w:val="28"/>
        </w:rPr>
        <w:t xml:space="preserve"> техноген</w:t>
      </w:r>
      <w:r>
        <w:rPr>
          <w:sz w:val="28"/>
          <w:szCs w:val="28"/>
        </w:rPr>
        <w:t>н</w:t>
      </w:r>
      <w:r w:rsidRPr="0040249A">
        <w:rPr>
          <w:sz w:val="28"/>
          <w:szCs w:val="28"/>
        </w:rPr>
        <w:t>ых изменений поверхности (асфальт, гравий и т</w:t>
      </w:r>
      <w:r>
        <w:rPr>
          <w:sz w:val="28"/>
          <w:szCs w:val="28"/>
        </w:rPr>
        <w:t xml:space="preserve"> </w:t>
      </w:r>
      <w:r w:rsidRPr="0040249A">
        <w:rPr>
          <w:sz w:val="28"/>
          <w:szCs w:val="28"/>
        </w:rPr>
        <w:t>п.), н</w:t>
      </w:r>
      <w:r>
        <w:rPr>
          <w:sz w:val="28"/>
          <w:szCs w:val="28"/>
        </w:rPr>
        <w:t>а</w:t>
      </w:r>
      <w:r w:rsidRPr="0040249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которых выполняют из</w:t>
      </w:r>
      <w:r w:rsidRPr="0040249A">
        <w:rPr>
          <w:sz w:val="28"/>
          <w:szCs w:val="28"/>
        </w:rPr>
        <w:t>мерен</w:t>
      </w:r>
      <w:r>
        <w:rPr>
          <w:sz w:val="28"/>
          <w:szCs w:val="28"/>
        </w:rPr>
        <w:t>и</w:t>
      </w:r>
      <w:r w:rsidRPr="0040249A">
        <w:rPr>
          <w:sz w:val="28"/>
          <w:szCs w:val="28"/>
        </w:rPr>
        <w:t xml:space="preserve">я </w:t>
      </w:r>
      <w:r>
        <w:rPr>
          <w:sz w:val="28"/>
          <w:szCs w:val="28"/>
        </w:rPr>
        <w:t>мощности дозы</w:t>
      </w:r>
      <w:r>
        <w:rPr>
          <w:sz w:val="28"/>
          <w:szCs w:val="28"/>
        </w:rPr>
        <w:t xml:space="preserve"> г</w:t>
      </w:r>
      <w:r w:rsidRPr="0040249A">
        <w:rPr>
          <w:sz w:val="28"/>
          <w:szCs w:val="28"/>
        </w:rPr>
        <w:t>амма</w:t>
      </w:r>
      <w:r>
        <w:rPr>
          <w:sz w:val="28"/>
          <w:szCs w:val="28"/>
        </w:rPr>
        <w:t>-</w:t>
      </w:r>
      <w:r w:rsidRPr="0040249A">
        <w:rPr>
          <w:sz w:val="28"/>
          <w:szCs w:val="28"/>
        </w:rPr>
        <w:t>из</w:t>
      </w:r>
      <w:r>
        <w:rPr>
          <w:sz w:val="28"/>
          <w:szCs w:val="28"/>
        </w:rPr>
        <w:t>л</w:t>
      </w:r>
      <w:r w:rsidRPr="0040249A">
        <w:rPr>
          <w:sz w:val="28"/>
          <w:szCs w:val="28"/>
        </w:rPr>
        <w:t xml:space="preserve">учения, </w:t>
      </w:r>
      <w:bookmarkStart w:id="0" w:name="_Hlk31565357"/>
      <w:r w:rsidR="0088636C" w:rsidRPr="0088636C">
        <w:rPr>
          <w:sz w:val="28"/>
          <w:szCs w:val="28"/>
        </w:rPr>
        <w:t>Xi</w:t>
      </w:r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мкЗв</w:t>
      </w:r>
      <w:proofErr w:type="spellEnd"/>
      <w:r>
        <w:rPr>
          <w:sz w:val="28"/>
          <w:szCs w:val="28"/>
        </w:rPr>
        <w:t>/ч</w:t>
      </w:r>
      <w:r w:rsidRPr="0040249A">
        <w:rPr>
          <w:sz w:val="28"/>
          <w:szCs w:val="28"/>
        </w:rPr>
        <w:t>.</w:t>
      </w:r>
    </w:p>
    <w:p w14:paraId="2013FDDE" w14:textId="15EF8673" w:rsidR="00382349" w:rsidRDefault="00382349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  <w:r w:rsidRPr="0040249A">
        <w:rPr>
          <w:sz w:val="28"/>
          <w:szCs w:val="28"/>
        </w:rPr>
        <w:t>Измерения вы</w:t>
      </w:r>
      <w:r>
        <w:rPr>
          <w:sz w:val="28"/>
          <w:szCs w:val="28"/>
        </w:rPr>
        <w:t>п</w:t>
      </w:r>
      <w:r w:rsidRPr="0040249A">
        <w:rPr>
          <w:sz w:val="28"/>
          <w:szCs w:val="28"/>
        </w:rPr>
        <w:t>олня</w:t>
      </w:r>
      <w:r>
        <w:rPr>
          <w:sz w:val="28"/>
          <w:szCs w:val="28"/>
        </w:rPr>
        <w:t>ю</w:t>
      </w:r>
      <w:r w:rsidRPr="0040249A">
        <w:rPr>
          <w:sz w:val="28"/>
          <w:szCs w:val="28"/>
        </w:rPr>
        <w:t xml:space="preserve">т в различных точках участков, располагая блок детектирования прибора на высоте от 5 до </w:t>
      </w:r>
      <w:smartTag w:uri="urn:schemas-microsoft-com:office:smarttags" w:element="metricconverter">
        <w:smartTagPr>
          <w:attr w:name="ProductID" w:val="10 см"/>
        </w:smartTagPr>
        <w:r w:rsidRPr="0040249A">
          <w:rPr>
            <w:sz w:val="28"/>
            <w:szCs w:val="28"/>
          </w:rPr>
          <w:t>10 см</w:t>
        </w:r>
      </w:smartTag>
      <w:r w:rsidRPr="0040249A">
        <w:rPr>
          <w:sz w:val="28"/>
          <w:szCs w:val="28"/>
        </w:rPr>
        <w:t xml:space="preserve"> от поверхн</w:t>
      </w:r>
      <w:r>
        <w:rPr>
          <w:sz w:val="28"/>
          <w:szCs w:val="28"/>
        </w:rPr>
        <w:t>о</w:t>
      </w:r>
      <w:r w:rsidRPr="0040249A">
        <w:rPr>
          <w:sz w:val="28"/>
          <w:szCs w:val="28"/>
        </w:rPr>
        <w:t>сти грунта. Общее количес</w:t>
      </w:r>
      <w:r>
        <w:rPr>
          <w:sz w:val="28"/>
          <w:szCs w:val="28"/>
        </w:rPr>
        <w:t>тв</w:t>
      </w:r>
      <w:r w:rsidRPr="0040249A">
        <w:rPr>
          <w:sz w:val="28"/>
          <w:szCs w:val="28"/>
        </w:rPr>
        <w:t xml:space="preserve">о </w:t>
      </w:r>
      <w:r>
        <w:rPr>
          <w:sz w:val="28"/>
          <w:szCs w:val="28"/>
        </w:rPr>
        <w:t>точек</w:t>
      </w:r>
      <w:r w:rsidRPr="0040249A">
        <w:rPr>
          <w:sz w:val="28"/>
          <w:szCs w:val="28"/>
        </w:rPr>
        <w:t xml:space="preserve">, в которых проводят измерения </w:t>
      </w:r>
      <w:r>
        <w:rPr>
          <w:sz w:val="28"/>
          <w:szCs w:val="28"/>
        </w:rPr>
        <w:t>мощности дозы г</w:t>
      </w:r>
      <w:r w:rsidRPr="0040249A">
        <w:rPr>
          <w:sz w:val="28"/>
          <w:szCs w:val="28"/>
        </w:rPr>
        <w:t>амма</w:t>
      </w:r>
      <w:r>
        <w:rPr>
          <w:sz w:val="28"/>
          <w:szCs w:val="28"/>
        </w:rPr>
        <w:t>-</w:t>
      </w:r>
      <w:r w:rsidRPr="0040249A">
        <w:rPr>
          <w:sz w:val="28"/>
          <w:szCs w:val="28"/>
        </w:rPr>
        <w:t>из</w:t>
      </w:r>
      <w:r>
        <w:rPr>
          <w:sz w:val="28"/>
          <w:szCs w:val="28"/>
        </w:rPr>
        <w:t>л</w:t>
      </w:r>
      <w:r w:rsidRPr="0040249A">
        <w:rPr>
          <w:sz w:val="28"/>
          <w:szCs w:val="28"/>
        </w:rPr>
        <w:t>учения, должно б</w:t>
      </w:r>
      <w:r>
        <w:rPr>
          <w:sz w:val="28"/>
          <w:szCs w:val="28"/>
        </w:rPr>
        <w:t>ыть</w:t>
      </w:r>
      <w:r w:rsidRPr="0040249A">
        <w:rPr>
          <w:sz w:val="28"/>
          <w:szCs w:val="28"/>
        </w:rPr>
        <w:t xml:space="preserve"> не мен</w:t>
      </w:r>
      <w:r>
        <w:rPr>
          <w:sz w:val="28"/>
          <w:szCs w:val="28"/>
        </w:rPr>
        <w:t>е</w:t>
      </w:r>
      <w:r w:rsidRPr="0040249A">
        <w:rPr>
          <w:sz w:val="28"/>
          <w:szCs w:val="28"/>
        </w:rPr>
        <w:t>е 1</w:t>
      </w:r>
      <w:r>
        <w:rPr>
          <w:sz w:val="28"/>
          <w:szCs w:val="28"/>
        </w:rPr>
        <w:t>0</w:t>
      </w:r>
      <w:r w:rsidRPr="0040249A">
        <w:rPr>
          <w:sz w:val="28"/>
          <w:szCs w:val="28"/>
        </w:rPr>
        <w:t>. Резул</w:t>
      </w:r>
      <w:r>
        <w:rPr>
          <w:sz w:val="28"/>
          <w:szCs w:val="28"/>
        </w:rPr>
        <w:t>ьтаты</w:t>
      </w:r>
      <w:r w:rsidRPr="0040249A">
        <w:rPr>
          <w:sz w:val="28"/>
          <w:szCs w:val="28"/>
        </w:rPr>
        <w:t xml:space="preserve"> измерений за</w:t>
      </w:r>
      <w:r>
        <w:rPr>
          <w:sz w:val="28"/>
          <w:szCs w:val="28"/>
        </w:rPr>
        <w:t>писы</w:t>
      </w:r>
      <w:r w:rsidRPr="0040249A">
        <w:rPr>
          <w:sz w:val="28"/>
          <w:szCs w:val="28"/>
        </w:rPr>
        <w:t>ва</w:t>
      </w:r>
      <w:r>
        <w:rPr>
          <w:sz w:val="28"/>
          <w:szCs w:val="28"/>
        </w:rPr>
        <w:t>ют</w:t>
      </w:r>
      <w:r w:rsidRPr="0040249A">
        <w:rPr>
          <w:sz w:val="28"/>
          <w:szCs w:val="28"/>
        </w:rPr>
        <w:t xml:space="preserve"> в рабочий журнал.</w:t>
      </w:r>
    </w:p>
    <w:p w14:paraId="39FEFB0D" w14:textId="20913DB0" w:rsidR="00382349" w:rsidRDefault="00382349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Вычисляют</w:t>
      </w:r>
      <w:r w:rsidRPr="0040249A">
        <w:rPr>
          <w:sz w:val="28"/>
          <w:szCs w:val="28"/>
        </w:rPr>
        <w:t xml:space="preserve"> среднее ар</w:t>
      </w:r>
      <w:r>
        <w:rPr>
          <w:sz w:val="28"/>
          <w:szCs w:val="28"/>
        </w:rPr>
        <w:t>и</w:t>
      </w:r>
      <w:r w:rsidRPr="0040249A">
        <w:rPr>
          <w:sz w:val="28"/>
          <w:szCs w:val="28"/>
        </w:rPr>
        <w:t>фме</w:t>
      </w:r>
      <w:r>
        <w:rPr>
          <w:sz w:val="28"/>
          <w:szCs w:val="28"/>
        </w:rPr>
        <w:t>ти</w:t>
      </w:r>
      <w:r w:rsidRPr="0040249A">
        <w:rPr>
          <w:sz w:val="28"/>
          <w:szCs w:val="28"/>
        </w:rPr>
        <w:t xml:space="preserve">ческое </w:t>
      </w:r>
      <w:r>
        <w:rPr>
          <w:sz w:val="28"/>
          <w:szCs w:val="28"/>
        </w:rPr>
        <w:t xml:space="preserve">Х, </w:t>
      </w:r>
      <w:proofErr w:type="spellStart"/>
      <w:r>
        <w:rPr>
          <w:sz w:val="28"/>
          <w:szCs w:val="28"/>
        </w:rPr>
        <w:t>мкЗв</w:t>
      </w:r>
      <w:proofErr w:type="spellEnd"/>
      <w:r>
        <w:rPr>
          <w:sz w:val="28"/>
          <w:szCs w:val="28"/>
        </w:rPr>
        <w:t>/ч</w:t>
      </w:r>
      <w:r w:rsidRPr="0040249A">
        <w:rPr>
          <w:sz w:val="28"/>
          <w:szCs w:val="28"/>
        </w:rPr>
        <w:t xml:space="preserve">, </w:t>
      </w:r>
      <w:r>
        <w:rPr>
          <w:sz w:val="28"/>
          <w:szCs w:val="28"/>
        </w:rPr>
        <w:t>по формул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14:paraId="7EF84627" w14:textId="77777777" w:rsidR="0088636C" w:rsidRPr="00822110" w:rsidRDefault="0088636C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</w:p>
    <w:p w14:paraId="1A8D0763" w14:textId="15A82F5F" w:rsidR="00382349" w:rsidRDefault="00382349" w:rsidP="00382349">
      <w:pPr>
        <w:jc w:val="center"/>
        <w:rPr>
          <w:sz w:val="28"/>
          <w:szCs w:val="28"/>
        </w:rPr>
      </w:pPr>
      <m:oMath>
        <m:r>
          <w:rPr>
            <w:rFonts w:ascii="Cambria Math"/>
            <w:sz w:val="28"/>
            <w:szCs w:val="28"/>
          </w:rPr>
          <m:t>Хср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n</m:t>
                </m:r>
              </m:sup>
              <m:e>
                <m:r>
                  <w:rPr>
                    <w:rFonts w:ascii="Cambria Math"/>
                    <w:sz w:val="28"/>
                    <w:szCs w:val="28"/>
                  </w:rPr>
                  <m:t>Xi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>
            </m:nary>
          </m:num>
          <m:den>
            <m:r>
              <w:rPr>
                <w:rFonts w:ascii="Cambria Math"/>
                <w:sz w:val="28"/>
                <w:szCs w:val="28"/>
              </w:rPr>
              <m:t>n</m:t>
            </m:r>
          </m:den>
        </m:f>
        <m:r>
          <w:rPr>
            <w:rFonts w:ascii="Cambria Math"/>
            <w:sz w:val="28"/>
            <w:szCs w:val="28"/>
          </w:rPr>
          <m:t>,</m:t>
        </m:r>
      </m:oMath>
      <w:r>
        <w:rPr>
          <w:sz w:val="28"/>
          <w:szCs w:val="28"/>
        </w:rPr>
        <w:t xml:space="preserve"> </w:t>
      </w:r>
    </w:p>
    <w:p w14:paraId="702E03E2" w14:textId="77777777" w:rsidR="0088636C" w:rsidRPr="00F61901" w:rsidRDefault="0088636C" w:rsidP="00382349">
      <w:pPr>
        <w:jc w:val="center"/>
        <w:rPr>
          <w:sz w:val="28"/>
          <w:szCs w:val="28"/>
        </w:rPr>
      </w:pPr>
    </w:p>
    <w:p w14:paraId="399C4D42" w14:textId="77777777" w:rsidR="00382349" w:rsidRDefault="00382349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  <w:r w:rsidRPr="0040249A">
        <w:rPr>
          <w:sz w:val="28"/>
          <w:szCs w:val="28"/>
        </w:rPr>
        <w:t>Результаты вычислений записывают в рабочий журнал.</w:t>
      </w:r>
    </w:p>
    <w:p w14:paraId="66813C6C" w14:textId="059F4BCB" w:rsidR="00382349" w:rsidRPr="0088636C" w:rsidRDefault="00382349" w:rsidP="0088636C">
      <w:pPr>
        <w:tabs>
          <w:tab w:val="num" w:pos="1560"/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</w:t>
      </w:r>
      <w:r w:rsidRPr="0040249A">
        <w:rPr>
          <w:sz w:val="28"/>
          <w:szCs w:val="28"/>
        </w:rPr>
        <w:t>числя</w:t>
      </w:r>
      <w:r>
        <w:rPr>
          <w:sz w:val="28"/>
          <w:szCs w:val="28"/>
        </w:rPr>
        <w:t>ю</w:t>
      </w:r>
      <w:r w:rsidRPr="0040249A">
        <w:rPr>
          <w:sz w:val="28"/>
          <w:szCs w:val="28"/>
        </w:rPr>
        <w:t>т контрольный уровень интенсивности излучения на</w:t>
      </w:r>
      <w:r>
        <w:rPr>
          <w:sz w:val="28"/>
          <w:szCs w:val="28"/>
        </w:rPr>
        <w:t xml:space="preserve"> </w:t>
      </w:r>
      <w:r w:rsidRPr="0040249A">
        <w:rPr>
          <w:sz w:val="28"/>
          <w:szCs w:val="28"/>
        </w:rPr>
        <w:t>поверх</w:t>
      </w:r>
      <w:r>
        <w:rPr>
          <w:sz w:val="28"/>
          <w:szCs w:val="28"/>
        </w:rPr>
        <w:t xml:space="preserve">ности аномального </w:t>
      </w:r>
      <w:r w:rsidRPr="0040249A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по</w:t>
      </w:r>
      <w:r w:rsidRPr="0040249A">
        <w:rPr>
          <w:sz w:val="28"/>
          <w:szCs w:val="28"/>
        </w:rPr>
        <w:t xml:space="preserve"> формуле</w:t>
      </w:r>
      <w:r w:rsidR="0088636C" w:rsidRPr="0088636C">
        <w:rPr>
          <w:sz w:val="28"/>
          <w:szCs w:val="28"/>
        </w:rPr>
        <w:t>:</w:t>
      </w:r>
    </w:p>
    <w:p w14:paraId="06F7EF9A" w14:textId="77777777" w:rsidR="00382349" w:rsidRDefault="00382349" w:rsidP="00382349">
      <w:pPr>
        <w:jc w:val="both"/>
        <w:rPr>
          <w:sz w:val="28"/>
          <w:szCs w:val="28"/>
        </w:rPr>
      </w:pPr>
      <w:r w:rsidRPr="0040249A">
        <w:rPr>
          <w:sz w:val="28"/>
          <w:szCs w:val="28"/>
        </w:rPr>
        <w:t xml:space="preserve"> </w:t>
      </w:r>
    </w:p>
    <w:p w14:paraId="70AF9DCA" w14:textId="2EE4F4D4" w:rsidR="00382349" w:rsidRPr="0088636C" w:rsidRDefault="0088636C" w:rsidP="0088636C">
      <w:pPr>
        <w:jc w:val="center"/>
        <w:rPr>
          <w:i/>
          <w:sz w:val="28"/>
          <w:szCs w:val="28"/>
        </w:rPr>
      </w:pPr>
      <m:oMath>
        <m:sSub>
          <m:sSubPr>
            <m:ctrlPr>
              <w:rPr>
                <w:rFonts w:asci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КУ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b>
        </m:sSub>
        <m:r>
          <w:rPr>
            <w:rFonts w:ascii="Cambria Math"/>
            <w:sz w:val="28"/>
            <w:szCs w:val="28"/>
          </w:rPr>
          <m:t>=X</m:t>
        </m:r>
        <m:r>
          <w:rPr>
            <w:rFonts w:ascii="Cambria Math" w:hAnsi="Cambria Math"/>
            <w:sz w:val="28"/>
            <w:szCs w:val="28"/>
          </w:rPr>
          <m:t>i</m:t>
        </m:r>
        <m:r>
          <w:rPr>
            <w:rFonts w:ascii="Cambria Math"/>
            <w:sz w:val="28"/>
            <w:szCs w:val="28"/>
          </w:rPr>
          <m:t>+0.3</m:t>
        </m:r>
        <m:r>
          <w:rPr>
            <w:rFonts w:ascii="Cambria Math"/>
            <w:sz w:val="28"/>
            <w:szCs w:val="28"/>
          </w:rPr>
          <m:t>*</m:t>
        </m:r>
        <m:r>
          <w:rPr>
            <w:rFonts w:asci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</w:rPr>
          <m:t>i</m:t>
        </m:r>
      </m:oMath>
      <w:r>
        <w:rPr>
          <w:i/>
          <w:sz w:val="28"/>
          <w:szCs w:val="28"/>
        </w:rPr>
        <w:t xml:space="preserve"> </w:t>
      </w:r>
    </w:p>
    <w:p w14:paraId="25B098B5" w14:textId="77777777" w:rsidR="00382349" w:rsidRDefault="00382349" w:rsidP="00382349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Рассчитан</w:t>
      </w:r>
      <w:r w:rsidRPr="0040249A">
        <w:rPr>
          <w:sz w:val="28"/>
          <w:szCs w:val="28"/>
        </w:rPr>
        <w:t xml:space="preserve">ное значение </w:t>
      </w:r>
      <w:r>
        <w:rPr>
          <w:sz w:val="28"/>
          <w:szCs w:val="28"/>
        </w:rPr>
        <w:t>контрольного</w:t>
      </w:r>
      <w:r w:rsidRPr="0040249A">
        <w:rPr>
          <w:sz w:val="28"/>
          <w:szCs w:val="28"/>
        </w:rPr>
        <w:t xml:space="preserve"> у</w:t>
      </w:r>
      <w:r>
        <w:rPr>
          <w:sz w:val="28"/>
          <w:szCs w:val="28"/>
        </w:rPr>
        <w:t>ровня заносят в рабочий журнал.</w:t>
      </w:r>
    </w:p>
    <w:p w14:paraId="73ADFA36" w14:textId="77777777" w:rsidR="00382349" w:rsidRDefault="00382349" w:rsidP="00AB2105">
      <w:pPr>
        <w:ind w:left="360"/>
      </w:pPr>
      <w:bookmarkStart w:id="1" w:name="_GoBack"/>
      <w:bookmarkEnd w:id="1"/>
    </w:p>
    <w:sectPr w:rsidR="00382349" w:rsidSect="00AB2105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89"/>
    <w:multiLevelType w:val="hybridMultilevel"/>
    <w:tmpl w:val="6BA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5A6"/>
    <w:multiLevelType w:val="multilevel"/>
    <w:tmpl w:val="3DD8D75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0C7C335E"/>
    <w:multiLevelType w:val="hybridMultilevel"/>
    <w:tmpl w:val="33C6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5198A"/>
    <w:multiLevelType w:val="hybridMultilevel"/>
    <w:tmpl w:val="962ED240"/>
    <w:lvl w:ilvl="0" w:tplc="9E48D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B0E84"/>
    <w:multiLevelType w:val="hybridMultilevel"/>
    <w:tmpl w:val="C6AC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929D6"/>
    <w:multiLevelType w:val="hybridMultilevel"/>
    <w:tmpl w:val="E4A4F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A6E22"/>
    <w:multiLevelType w:val="hybridMultilevel"/>
    <w:tmpl w:val="C7FA3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C16F55"/>
    <w:multiLevelType w:val="hybridMultilevel"/>
    <w:tmpl w:val="98F2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91BA8"/>
    <w:multiLevelType w:val="hybridMultilevel"/>
    <w:tmpl w:val="77881E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CB75CE"/>
    <w:multiLevelType w:val="hybridMultilevel"/>
    <w:tmpl w:val="D61A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67"/>
    <w:rsid w:val="00044DC0"/>
    <w:rsid w:val="001935E5"/>
    <w:rsid w:val="001B1514"/>
    <w:rsid w:val="00220473"/>
    <w:rsid w:val="00285D7B"/>
    <w:rsid w:val="002E0C5A"/>
    <w:rsid w:val="002F1163"/>
    <w:rsid w:val="003407EC"/>
    <w:rsid w:val="00382349"/>
    <w:rsid w:val="004553BA"/>
    <w:rsid w:val="00527112"/>
    <w:rsid w:val="0053469A"/>
    <w:rsid w:val="005420FC"/>
    <w:rsid w:val="00601B4D"/>
    <w:rsid w:val="0066660F"/>
    <w:rsid w:val="00704B09"/>
    <w:rsid w:val="007E5FDC"/>
    <w:rsid w:val="0088636C"/>
    <w:rsid w:val="008F2D67"/>
    <w:rsid w:val="009C7475"/>
    <w:rsid w:val="00A23383"/>
    <w:rsid w:val="00A63CE2"/>
    <w:rsid w:val="00A85A0D"/>
    <w:rsid w:val="00AB2105"/>
    <w:rsid w:val="00B57855"/>
    <w:rsid w:val="00BA0E10"/>
    <w:rsid w:val="00BA7748"/>
    <w:rsid w:val="00C172C5"/>
    <w:rsid w:val="00CF7FFD"/>
    <w:rsid w:val="00D02E70"/>
    <w:rsid w:val="00D77D5D"/>
    <w:rsid w:val="00E34868"/>
    <w:rsid w:val="00E54CCE"/>
    <w:rsid w:val="00EA5D9C"/>
    <w:rsid w:val="00F16AA2"/>
    <w:rsid w:val="00F7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1679F680"/>
  <w15:docId w15:val="{4B7A8C8D-59E2-4BD4-BA7A-14D98892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35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D7B"/>
    <w:pPr>
      <w:ind w:left="720"/>
      <w:contextualSpacing/>
    </w:pPr>
  </w:style>
  <w:style w:type="paragraph" w:styleId="a5">
    <w:name w:val="Balloon Text"/>
    <w:basedOn w:val="a"/>
    <w:link w:val="a6"/>
    <w:rsid w:val="00542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4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474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 дозиметра ДКГ-РМ 1203М</vt:lpstr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 дозиметра ДКГ-РМ 1203М</dc:title>
  <dc:creator>Admin</dc:creator>
  <cp:lastModifiedBy>Олег</cp:lastModifiedBy>
  <cp:revision>4</cp:revision>
  <cp:lastPrinted>2020-02-02T16:56:00Z</cp:lastPrinted>
  <dcterms:created xsi:type="dcterms:W3CDTF">2020-02-02T09:52:00Z</dcterms:created>
  <dcterms:modified xsi:type="dcterms:W3CDTF">2020-02-02T16:57:00Z</dcterms:modified>
</cp:coreProperties>
</file>